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3F06B32" w14:textId="77777777" w:rsidR="00465FB5" w:rsidRDefault="00A52E4E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b/>
          <w:color w:val="000000"/>
        </w:rPr>
        <w:t>FONDUL PENTRU MODERNIZARE</w:t>
      </w:r>
    </w:p>
    <w:p w14:paraId="094D0F4B" w14:textId="77777777" w:rsidR="00465FB5" w:rsidRDefault="00A52E4E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b/>
          <w:color w:val="000000"/>
        </w:rPr>
        <w:t>Accelerăm tranziția spre neutralitate climatică</w:t>
      </w:r>
    </w:p>
    <w:p w14:paraId="6C507793" w14:textId="77777777" w:rsidR="00465FB5" w:rsidRDefault="00A52E4E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b/>
          <w:color w:val="000000"/>
        </w:rPr>
        <w:t>Programul-cheie 1:</w:t>
      </w:r>
      <w:r>
        <w:rPr>
          <w:rFonts w:ascii="Arial" w:eastAsia="Arial" w:hAnsi="Arial" w:cs="Arial"/>
          <w:color w:val="000000"/>
        </w:rPr>
        <w:t xml:space="preserve"> Surse regenerabile de energie și stocarea energiei</w:t>
      </w:r>
      <w:r>
        <w:rPr>
          <w:rFonts w:ascii="Arial" w:eastAsia="Arial" w:hAnsi="Arial" w:cs="Arial"/>
          <w:color w:val="000000"/>
        </w:rPr>
        <w:br/>
      </w:r>
      <w:r>
        <w:rPr>
          <w:b/>
          <w:color w:val="000000"/>
        </w:rPr>
        <w:t>Sprijinirea investițiilor în noi capacități de producere a energiei electrice din surse regenerabile</w:t>
      </w:r>
    </w:p>
    <w:p w14:paraId="66083F9B" w14:textId="77777777" w:rsidR="00465FB5" w:rsidRDefault="00A52E4E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b/>
          <w:color w:val="000000"/>
        </w:rPr>
        <w:t>Cod apel:</w:t>
      </w:r>
      <w:r>
        <w:rPr>
          <w:color w:val="000000"/>
        </w:rPr>
        <w:t xml:space="preserve"> PFM/322/PFM_P1/NA</w:t>
      </w:r>
    </w:p>
    <w:p w14:paraId="657D0B3A" w14:textId="7DD65996" w:rsidR="00465FB5" w:rsidRDefault="00A52E4E" w:rsidP="00660C6D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b/>
          <w:color w:val="000000"/>
        </w:rPr>
        <w:t>TITLUL PROIECTULUI: „</w:t>
      </w:r>
      <w:r w:rsidR="00660C6D" w:rsidRPr="00660C6D">
        <w:rPr>
          <w:b/>
          <w:color w:val="000000"/>
        </w:rPr>
        <w:t>Înființare Centrală Electrică Eoliană (CEE) Topalu prin montare grupuri generatoare eoliene (GGE), realizare stație electrică de transformare și amplasare containere pentru montare</w:t>
      </w:r>
      <w:r w:rsidR="00AF30EE">
        <w:rPr>
          <w:b/>
          <w:color w:val="000000"/>
        </w:rPr>
        <w:t xml:space="preserve"> </w:t>
      </w:r>
      <w:r w:rsidR="00660C6D" w:rsidRPr="00660C6D">
        <w:rPr>
          <w:b/>
          <w:color w:val="000000"/>
        </w:rPr>
        <w:t>baterii de stocare a energiei electrice, realizare linii electrice de medie tensiune, amenajare drumuri de acces și platforme de deservire GGE în incinta parcelelor, consolidare/reabilitare și amenajare drumuri de exploatare (DE) existente de legătură între parcelele aferente CEE și organizare șantier UAT Topalu, jud. Constanța</w:t>
      </w:r>
      <w:r>
        <w:rPr>
          <w:b/>
          <w:color w:val="000000"/>
        </w:rPr>
        <w:t>”, Cod MySMIS:</w:t>
      </w:r>
      <w:r>
        <w:rPr>
          <w:color w:val="000000"/>
        </w:rPr>
        <w:t xml:space="preserve"> </w:t>
      </w:r>
      <w:r w:rsidR="00660C6D" w:rsidRPr="00660C6D">
        <w:rPr>
          <w:color w:val="000000"/>
        </w:rPr>
        <w:t>333433</w:t>
      </w:r>
    </w:p>
    <w:p w14:paraId="09249BD2" w14:textId="05E2EEF0" w:rsidR="00465FB5" w:rsidRDefault="00A52E4E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b/>
          <w:color w:val="000000"/>
        </w:rPr>
        <w:t>Solicitant:</w:t>
      </w:r>
      <w:r>
        <w:rPr>
          <w:color w:val="000000"/>
        </w:rPr>
        <w:t xml:space="preserve"> </w:t>
      </w:r>
      <w:r w:rsidR="00660C6D" w:rsidRPr="00660C6D">
        <w:rPr>
          <w:color w:val="000000"/>
        </w:rPr>
        <w:t>DUNĂREA POWER</w:t>
      </w:r>
      <w:r w:rsidR="00660C6D">
        <w:rPr>
          <w:color w:val="000000"/>
        </w:rPr>
        <w:t xml:space="preserve"> </w:t>
      </w:r>
      <w:r>
        <w:rPr>
          <w:color w:val="000000"/>
        </w:rPr>
        <w:t>S.R.L</w:t>
      </w:r>
    </w:p>
    <w:p w14:paraId="5C7A8268" w14:textId="77777777" w:rsidR="00465FB5" w:rsidRDefault="00465FB5">
      <w:pPr>
        <w:pBdr>
          <w:top w:val="nil"/>
          <w:left w:val="nil"/>
          <w:bottom w:val="nil"/>
          <w:right w:val="nil"/>
          <w:between w:val="nil"/>
        </w:pBdr>
        <w:ind w:left="1555"/>
        <w:rPr>
          <w:color w:val="000000"/>
          <w:sz w:val="24"/>
          <w:szCs w:val="24"/>
        </w:rPr>
      </w:pPr>
    </w:p>
    <w:p w14:paraId="62E9B5AF" w14:textId="77777777" w:rsidR="00465FB5" w:rsidRDefault="00465FB5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4"/>
          <w:szCs w:val="24"/>
        </w:rPr>
      </w:pPr>
    </w:p>
    <w:p w14:paraId="3AEBD59D" w14:textId="4170E1C7" w:rsidR="00465FB5" w:rsidRDefault="00A52E4E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ANUNȚ </w:t>
      </w:r>
      <w:r w:rsidR="00BA25B4">
        <w:rPr>
          <w:b/>
          <w:color w:val="000000"/>
          <w:sz w:val="24"/>
          <w:szCs w:val="24"/>
        </w:rPr>
        <w:t xml:space="preserve">PRIVIND </w:t>
      </w:r>
      <w:r>
        <w:rPr>
          <w:b/>
          <w:color w:val="000000"/>
          <w:sz w:val="24"/>
          <w:szCs w:val="24"/>
        </w:rPr>
        <w:t>PROCEDUR</w:t>
      </w:r>
      <w:r w:rsidR="00BA25B4">
        <w:rPr>
          <w:b/>
          <w:color w:val="000000"/>
          <w:sz w:val="24"/>
          <w:szCs w:val="24"/>
        </w:rPr>
        <w:t>A</w:t>
      </w:r>
      <w:r>
        <w:rPr>
          <w:b/>
          <w:color w:val="000000"/>
          <w:sz w:val="24"/>
          <w:szCs w:val="24"/>
        </w:rPr>
        <w:t xml:space="preserve"> DE ACHIZIȚIE COMPETITIVĂ</w:t>
      </w:r>
    </w:p>
    <w:p w14:paraId="046EB61D" w14:textId="4C5E5B07" w:rsidR="00465FB5" w:rsidRDefault="00A52E4E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Realizată în baza </w:t>
      </w:r>
      <w:r>
        <w:rPr>
          <w:b/>
          <w:color w:val="000000"/>
          <w:sz w:val="24"/>
          <w:szCs w:val="24"/>
        </w:rPr>
        <w:t>Ordinului nr. 1561/2024</w:t>
      </w:r>
      <w:r>
        <w:rPr>
          <w:color w:val="000000"/>
          <w:sz w:val="24"/>
          <w:szCs w:val="24"/>
        </w:rPr>
        <w:t xml:space="preserve">, </w:t>
      </w:r>
      <w:r w:rsidR="00BA25B4">
        <w:rPr>
          <w:color w:val="000000"/>
          <w:sz w:val="24"/>
          <w:szCs w:val="24"/>
        </w:rPr>
        <w:t>având ca scop a</w:t>
      </w:r>
      <w:r w:rsidR="00BA25B4" w:rsidRPr="00BA25B4">
        <w:rPr>
          <w:color w:val="000000"/>
          <w:sz w:val="24"/>
          <w:szCs w:val="24"/>
        </w:rPr>
        <w:t xml:space="preserve">chizitie </w:t>
      </w:r>
      <w:r w:rsidR="00CF0AA2" w:rsidRPr="00CF0AA2">
        <w:rPr>
          <w:color w:val="000000"/>
          <w:sz w:val="24"/>
          <w:szCs w:val="24"/>
        </w:rPr>
        <w:t>servicii de proiectare (DE) și execuție lucrări de infrastructură și achizitie LES 33 kV, lucrări și echipamente aferente Stației de transformare 33/110kV</w:t>
      </w:r>
      <w:r w:rsidR="00CF0AA2" w:rsidRPr="00CF0AA2">
        <w:rPr>
          <w:color w:val="000000"/>
          <w:sz w:val="24"/>
          <w:szCs w:val="24"/>
        </w:rPr>
        <w:t xml:space="preserve"> </w:t>
      </w:r>
      <w:r w:rsidR="00BA25B4" w:rsidRPr="00BA25B4">
        <w:rPr>
          <w:color w:val="000000"/>
          <w:sz w:val="24"/>
          <w:szCs w:val="24"/>
        </w:rPr>
        <w:t>pentru realizarea Parcului Eolian „TOPALU, județul Constanța”</w:t>
      </w:r>
    </w:p>
    <w:p w14:paraId="264D345A" w14:textId="08955B4B" w:rsidR="00465FB5" w:rsidRDefault="00A52E4E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Data publicăr</w:t>
      </w:r>
      <w:r w:rsidRPr="00C91B0F">
        <w:rPr>
          <w:b/>
          <w:color w:val="000000"/>
          <w:sz w:val="24"/>
          <w:szCs w:val="24"/>
        </w:rPr>
        <w:t>ii:</w:t>
      </w:r>
      <w:r w:rsidRPr="00C91B0F">
        <w:rPr>
          <w:color w:val="000000"/>
          <w:sz w:val="24"/>
          <w:szCs w:val="24"/>
        </w:rPr>
        <w:t xml:space="preserve"> </w:t>
      </w:r>
      <w:r w:rsidR="00CF0AA2">
        <w:rPr>
          <w:color w:val="000000"/>
          <w:sz w:val="24"/>
          <w:szCs w:val="24"/>
        </w:rPr>
        <w:t>05</w:t>
      </w:r>
      <w:r w:rsidRPr="00B93B71">
        <w:rPr>
          <w:color w:val="000000"/>
          <w:sz w:val="24"/>
          <w:szCs w:val="24"/>
        </w:rPr>
        <w:t>.</w:t>
      </w:r>
      <w:r w:rsidR="00CF0AA2">
        <w:rPr>
          <w:color w:val="000000"/>
          <w:sz w:val="24"/>
          <w:szCs w:val="24"/>
        </w:rPr>
        <w:t>05</w:t>
      </w:r>
      <w:r w:rsidRPr="00B93B71">
        <w:rPr>
          <w:color w:val="000000"/>
          <w:sz w:val="24"/>
          <w:szCs w:val="24"/>
        </w:rPr>
        <w:t>.202</w:t>
      </w:r>
      <w:r w:rsidR="00CF0AA2">
        <w:rPr>
          <w:color w:val="000000"/>
          <w:sz w:val="24"/>
          <w:szCs w:val="24"/>
        </w:rPr>
        <w:t>6</w:t>
      </w:r>
    </w:p>
    <w:p w14:paraId="39A0D524" w14:textId="77777777" w:rsidR="00465FB5" w:rsidRDefault="00465FB5">
      <w:pPr>
        <w:pBdr>
          <w:top w:val="nil"/>
          <w:left w:val="nil"/>
          <w:bottom w:val="nil"/>
          <w:right w:val="nil"/>
          <w:between w:val="nil"/>
        </w:pBdr>
        <w:ind w:left="1555"/>
        <w:jc w:val="center"/>
        <w:rPr>
          <w:color w:val="000000"/>
          <w:sz w:val="24"/>
          <w:szCs w:val="24"/>
        </w:rPr>
      </w:pPr>
    </w:p>
    <w:p w14:paraId="6A8108E3" w14:textId="77777777" w:rsidR="00BA25B4" w:rsidRDefault="00BA25B4">
      <w:pPr>
        <w:pBdr>
          <w:top w:val="nil"/>
          <w:left w:val="nil"/>
          <w:bottom w:val="nil"/>
          <w:right w:val="nil"/>
          <w:between w:val="nil"/>
        </w:pBdr>
        <w:ind w:left="1555"/>
        <w:jc w:val="center"/>
        <w:rPr>
          <w:color w:val="000000"/>
          <w:sz w:val="24"/>
          <w:szCs w:val="24"/>
        </w:rPr>
      </w:pPr>
    </w:p>
    <w:p w14:paraId="413F3339" w14:textId="72D639C0" w:rsidR="00BA25B4" w:rsidRPr="00631B45" w:rsidRDefault="00BA25B4" w:rsidP="00BA25B4">
      <w:pPr>
        <w:pStyle w:val="BodyText"/>
        <w:spacing w:line="277" w:lineRule="exact"/>
        <w:rPr>
          <w:b/>
          <w:bCs/>
          <w:lang w:val="pt-PT"/>
        </w:rPr>
      </w:pPr>
      <w:r>
        <w:rPr>
          <w:b/>
          <w:bCs/>
          <w:lang w:val="pt-PT"/>
        </w:rPr>
        <w:t xml:space="preserve">A fost </w:t>
      </w:r>
      <w:r w:rsidRPr="00631B45">
        <w:rPr>
          <w:b/>
          <w:bCs/>
          <w:lang w:val="pt-PT"/>
        </w:rPr>
        <w:t xml:space="preserve">publicat, azi </w:t>
      </w:r>
      <w:r w:rsidR="00CF0AA2" w:rsidRPr="00CF0AA2">
        <w:rPr>
          <w:b/>
          <w:bCs/>
          <w:lang w:val="pt-PT"/>
        </w:rPr>
        <w:t>05.05.2026</w:t>
      </w:r>
      <w:r w:rsidRPr="00631B45">
        <w:rPr>
          <w:b/>
          <w:bCs/>
          <w:lang w:val="pt-PT"/>
        </w:rPr>
        <w:t xml:space="preserve">, pe website-ul beneficiarului privat </w:t>
      </w:r>
      <w:r w:rsidRPr="00CF0AA2">
        <w:rPr>
          <w:b/>
          <w:bCs/>
          <w:color w:val="000000"/>
          <w:lang w:val="pt-PT"/>
        </w:rPr>
        <w:t>DUNĂREA POWER</w:t>
      </w:r>
      <w:r w:rsidRPr="00631B45">
        <w:rPr>
          <w:b/>
          <w:bCs/>
          <w:lang w:val="pt-PT"/>
        </w:rPr>
        <w:t xml:space="preserve"> S.R.L. (</w:t>
      </w:r>
      <w:hyperlink r:id="rId7" w:history="1">
        <w:r w:rsidRPr="00BA25B4">
          <w:rPr>
            <w:rStyle w:val="Hyperlink"/>
            <w:b/>
            <w:lang w:val="pt-PT"/>
          </w:rPr>
          <w:t>www.dunareapower.ro</w:t>
        </w:r>
      </w:hyperlink>
      <w:r w:rsidRPr="00631B45">
        <w:rPr>
          <w:b/>
          <w:bCs/>
          <w:lang w:val="pt-PT"/>
        </w:rPr>
        <w:t>), Raportul procedurii de atribuire – in faza de proiect, urmând, daca va fi cazul, analiza contestațiilor si definitivarea Raportului ulterior in faza finala, astfel:</w:t>
      </w:r>
    </w:p>
    <w:p w14:paraId="309CF85C" w14:textId="3904A2DF" w:rsidR="00BA25B4" w:rsidRPr="00631B45" w:rsidRDefault="00BA25B4" w:rsidP="00BA25B4">
      <w:pPr>
        <w:pStyle w:val="BodyText"/>
        <w:spacing w:line="277" w:lineRule="exact"/>
        <w:rPr>
          <w:b/>
          <w:bCs/>
          <w:lang w:val="pt-PT"/>
        </w:rPr>
      </w:pPr>
      <w:r w:rsidRPr="00631B45">
        <w:rPr>
          <w:b/>
          <w:bCs/>
          <w:lang w:val="pt-PT"/>
        </w:rPr>
        <w:t xml:space="preserve">În conformitate cu Ordinul 1561/ 2024 se stabilește un termen de minim 5 zile lucrătoare, de la data prezentului anunț, pana la data de </w:t>
      </w:r>
      <w:r w:rsidR="00CF0AA2">
        <w:rPr>
          <w:b/>
          <w:bCs/>
          <w:lang w:val="pt-PT"/>
        </w:rPr>
        <w:t>12</w:t>
      </w:r>
      <w:r w:rsidRPr="0016305A">
        <w:rPr>
          <w:b/>
          <w:bCs/>
          <w:lang w:val="pt-PT"/>
        </w:rPr>
        <w:t>.</w:t>
      </w:r>
      <w:r w:rsidR="00CF0AA2">
        <w:rPr>
          <w:b/>
          <w:bCs/>
          <w:lang w:val="pt-PT"/>
        </w:rPr>
        <w:t>05</w:t>
      </w:r>
      <w:r w:rsidRPr="0016305A">
        <w:rPr>
          <w:b/>
          <w:bCs/>
          <w:lang w:val="pt-PT"/>
        </w:rPr>
        <w:t>.202</w:t>
      </w:r>
      <w:r w:rsidR="00CF0AA2">
        <w:rPr>
          <w:b/>
          <w:bCs/>
          <w:lang w:val="pt-PT"/>
        </w:rPr>
        <w:t>6</w:t>
      </w:r>
      <w:r w:rsidRPr="0016305A">
        <w:rPr>
          <w:b/>
          <w:bCs/>
          <w:lang w:val="pt-PT"/>
        </w:rPr>
        <w:t xml:space="preserve"> ora 23:59</w:t>
      </w:r>
      <w:r w:rsidRPr="00631B45">
        <w:rPr>
          <w:b/>
          <w:bCs/>
          <w:lang w:val="pt-PT"/>
        </w:rPr>
        <w:t>, în care operatorii economici care se consideră lezați în drepturile lor ca urmare a modului în care s-a desfășurat procedura competitivă sau ca urmare a deciziilor luate în urma procesului de evaluare a ofertelor pot să înainteze contestații.</w:t>
      </w:r>
    </w:p>
    <w:p w14:paraId="10F0B56B" w14:textId="77777777" w:rsidR="00BA25B4" w:rsidRPr="00631B45" w:rsidRDefault="00BA25B4" w:rsidP="00BA25B4">
      <w:pPr>
        <w:pStyle w:val="BodyText"/>
        <w:spacing w:line="277" w:lineRule="exact"/>
        <w:rPr>
          <w:b/>
          <w:bCs/>
          <w:lang w:val="pt-PT"/>
        </w:rPr>
      </w:pPr>
      <w:r w:rsidRPr="00631B45">
        <w:rPr>
          <w:b/>
          <w:bCs/>
          <w:lang w:val="pt-PT"/>
        </w:rPr>
        <w:t>Modalitatea de depunere a contestațiilor: prin poștă, curierat, personal sau e-mail.</w:t>
      </w:r>
    </w:p>
    <w:p w14:paraId="7D6C9518" w14:textId="77777777" w:rsidR="00BA25B4" w:rsidRPr="00631B45" w:rsidRDefault="00BA25B4" w:rsidP="00BA25B4">
      <w:pPr>
        <w:pStyle w:val="BodyText"/>
        <w:spacing w:line="277" w:lineRule="exact"/>
        <w:rPr>
          <w:b/>
          <w:bCs/>
          <w:lang w:val="pt-PT"/>
        </w:rPr>
      </w:pPr>
      <w:r w:rsidRPr="00631B45">
        <w:rPr>
          <w:b/>
          <w:bCs/>
          <w:lang w:val="pt-PT"/>
        </w:rPr>
        <w:t>Termen soluționare contestații: maximum 5 zile lucrătoare de la primirea contestației;</w:t>
      </w:r>
    </w:p>
    <w:p w14:paraId="49A0C802" w14:textId="2A6E90CD" w:rsidR="00BA25B4" w:rsidRPr="00631B45" w:rsidRDefault="00BA25B4" w:rsidP="00BA25B4">
      <w:pPr>
        <w:pStyle w:val="BodyText"/>
        <w:spacing w:line="277" w:lineRule="exact"/>
        <w:rPr>
          <w:b/>
          <w:bCs/>
          <w:lang w:val="pt-PT"/>
        </w:rPr>
      </w:pPr>
      <w:r w:rsidRPr="00631B45">
        <w:rPr>
          <w:b/>
          <w:bCs/>
          <w:lang w:val="pt-PT"/>
        </w:rPr>
        <w:t xml:space="preserve">Ulterior parcurgerii termenelor precizate mai sus, </w:t>
      </w:r>
      <w:r w:rsidRPr="00CF0AA2">
        <w:rPr>
          <w:b/>
          <w:bCs/>
          <w:color w:val="000000"/>
          <w:lang w:val="pt-PT"/>
        </w:rPr>
        <w:t>DUNĂREA POWER</w:t>
      </w:r>
      <w:r w:rsidRPr="00631B45">
        <w:rPr>
          <w:b/>
          <w:bCs/>
          <w:lang w:val="pt-PT"/>
        </w:rPr>
        <w:t xml:space="preserve"> S.R.L. va menționa rezultatul activităților în raportul in faza finala al procedurii de achiziție.</w:t>
      </w:r>
    </w:p>
    <w:p w14:paraId="505AAA2C" w14:textId="77777777" w:rsidR="00BA25B4" w:rsidRDefault="00BA25B4" w:rsidP="00BA25B4">
      <w:pPr>
        <w:pBdr>
          <w:top w:val="nil"/>
          <w:left w:val="nil"/>
          <w:bottom w:val="nil"/>
          <w:right w:val="nil"/>
          <w:between w:val="nil"/>
        </w:pBdr>
        <w:ind w:left="1555"/>
        <w:rPr>
          <w:color w:val="000000"/>
          <w:sz w:val="24"/>
          <w:szCs w:val="24"/>
        </w:rPr>
      </w:pPr>
    </w:p>
    <w:p w14:paraId="0DD1C8F1" w14:textId="77777777" w:rsidR="00465FB5" w:rsidRDefault="00465FB5">
      <w:pPr>
        <w:pBdr>
          <w:top w:val="nil"/>
          <w:left w:val="nil"/>
          <w:bottom w:val="nil"/>
          <w:right w:val="nil"/>
          <w:between w:val="nil"/>
        </w:pBdr>
        <w:ind w:left="1555"/>
        <w:rPr>
          <w:color w:val="000000"/>
          <w:sz w:val="24"/>
          <w:szCs w:val="24"/>
        </w:rPr>
      </w:pPr>
    </w:p>
    <w:p w14:paraId="7DAF99E6" w14:textId="5B896F46" w:rsidR="00465FB5" w:rsidRPr="00C91B0F" w:rsidRDefault="00A52E4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C91B0F">
        <w:rPr>
          <w:b/>
          <w:color w:val="000000"/>
          <w:sz w:val="24"/>
          <w:szCs w:val="24"/>
        </w:rPr>
        <w:t>Persoană de contact:</w:t>
      </w:r>
      <w:r w:rsidRPr="00C91B0F">
        <w:rPr>
          <w:color w:val="000000"/>
          <w:sz w:val="24"/>
          <w:szCs w:val="24"/>
        </w:rPr>
        <w:t xml:space="preserve"> </w:t>
      </w:r>
      <w:r w:rsidR="004424FB">
        <w:rPr>
          <w:color w:val="000000"/>
          <w:sz w:val="24"/>
          <w:szCs w:val="24"/>
        </w:rPr>
        <w:t>Elena Balan</w:t>
      </w:r>
      <w:r w:rsidRPr="00C91B0F">
        <w:rPr>
          <w:color w:val="000000"/>
          <w:sz w:val="24"/>
          <w:szCs w:val="24"/>
        </w:rPr>
        <w:t>, Administrator</w:t>
      </w:r>
    </w:p>
    <w:p w14:paraId="54B006D7" w14:textId="113D29D1" w:rsidR="00465FB5" w:rsidRPr="00C91B0F" w:rsidRDefault="00A52E4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C91B0F">
        <w:rPr>
          <w:b/>
          <w:color w:val="000000"/>
          <w:sz w:val="24"/>
          <w:szCs w:val="24"/>
        </w:rPr>
        <w:t>Telefon:</w:t>
      </w:r>
      <w:r w:rsidRPr="00C91B0F">
        <w:rPr>
          <w:color w:val="000000"/>
          <w:sz w:val="24"/>
          <w:szCs w:val="24"/>
        </w:rPr>
        <w:t xml:space="preserve"> 0736 </w:t>
      </w:r>
      <w:r w:rsidR="008D1A2C">
        <w:rPr>
          <w:color w:val="000000"/>
          <w:sz w:val="24"/>
          <w:szCs w:val="24"/>
        </w:rPr>
        <w:t>383</w:t>
      </w:r>
      <w:r w:rsidR="006A1A75" w:rsidRPr="00C91B0F">
        <w:rPr>
          <w:color w:val="000000"/>
          <w:sz w:val="24"/>
          <w:szCs w:val="24"/>
        </w:rPr>
        <w:t xml:space="preserve"> </w:t>
      </w:r>
      <w:r w:rsidR="0069742A">
        <w:rPr>
          <w:color w:val="000000"/>
          <w:sz w:val="24"/>
          <w:szCs w:val="24"/>
        </w:rPr>
        <w:t>006</w:t>
      </w:r>
    </w:p>
    <w:p w14:paraId="00034173" w14:textId="377358D9" w:rsidR="00465FB5" w:rsidRPr="00C91B0F" w:rsidRDefault="00A52E4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C91B0F">
        <w:rPr>
          <w:b/>
          <w:color w:val="000000"/>
          <w:sz w:val="24"/>
          <w:szCs w:val="24"/>
        </w:rPr>
        <w:t>E-mail:</w:t>
      </w:r>
      <w:r w:rsidRPr="00C91B0F">
        <w:rPr>
          <w:color w:val="000000"/>
          <w:sz w:val="24"/>
          <w:szCs w:val="24"/>
        </w:rPr>
        <w:t xml:space="preserve"> </w:t>
      </w:r>
      <w:r w:rsidR="00C91B0F" w:rsidRPr="00C91B0F">
        <w:t>office@dunareapower.ro</w:t>
      </w:r>
      <w:r w:rsidR="00E33C35" w:rsidRPr="00C91B0F">
        <w:rPr>
          <w:sz w:val="24"/>
          <w:szCs w:val="24"/>
        </w:rPr>
        <w:t xml:space="preserve"> </w:t>
      </w:r>
    </w:p>
    <w:p w14:paraId="17F27601" w14:textId="77777777" w:rsidR="00465FB5" w:rsidRDefault="00465FB5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sectPr w:rsidR="00465FB5">
      <w:headerReference w:type="default" r:id="rId8"/>
      <w:footerReference w:type="default" r:id="rId9"/>
      <w:pgSz w:w="11910" w:h="16840"/>
      <w:pgMar w:top="1760" w:right="570" w:bottom="1180" w:left="1160" w:header="237" w:footer="989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AD95E82" w14:textId="77777777" w:rsidR="00190927" w:rsidRDefault="00190927">
      <w:r>
        <w:separator/>
      </w:r>
    </w:p>
  </w:endnote>
  <w:endnote w:type="continuationSeparator" w:id="0">
    <w:p w14:paraId="148860D3" w14:textId="77777777" w:rsidR="00190927" w:rsidRDefault="001909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B99B3588-BA4F-4F06-A11D-FE9144E29139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2" w:fontKey="{ED885C4F-E2C9-4D20-BCF8-68823C836B47}"/>
    <w:embedBold r:id="rId3" w:fontKey="{BFFDACC7-25F5-4FF3-ABDE-9813B60C53D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51E3D93A-00C9-4A45-B16C-E63FF5AA595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095FE5F7-3223-4114-9B5A-1872F7ACD5C9}"/>
    <w:embedItalic r:id="rId6" w:fontKey="{EC46DC5A-8E5E-436E-ACE5-4F38F1BFA01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449FA463-843D-42C7-B387-3EB9823B600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20AEEA" w14:textId="77777777" w:rsidR="00465FB5" w:rsidRDefault="00A52E4E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661312" behindDoc="1" locked="0" layoutInCell="1" hidden="0" allowOverlap="1" wp14:anchorId="69E6E2C6" wp14:editId="5996C05C">
              <wp:simplePos x="0" y="0"/>
              <wp:positionH relativeFrom="column">
                <wp:posOffset>2480945</wp:posOffset>
              </wp:positionH>
              <wp:positionV relativeFrom="paragraph">
                <wp:posOffset>10028556</wp:posOffset>
              </wp:positionV>
              <wp:extent cx="502920" cy="226060"/>
              <wp:effectExtent l="0" t="0" r="0" b="0"/>
              <wp:wrapNone/>
              <wp:docPr id="1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104065" y="3676495"/>
                        <a:ext cx="483870" cy="2070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7315B45" w14:textId="77777777" w:rsidR="00465FB5" w:rsidRDefault="00A52E4E">
                          <w:pPr>
                            <w:spacing w:before="17"/>
                            <w:ind w:left="20" w:firstLine="20"/>
                            <w:textDirection w:val="btLr"/>
                          </w:pPr>
                          <w:r>
                            <w:rPr>
                              <w:color w:val="000000"/>
                              <w:sz w:val="24"/>
                            </w:rPr>
                            <w:t xml:space="preserve">Pag. </w:t>
                          </w: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24"/>
                            </w:rPr>
                            <w:t xml:space="preserve"> PAGE 1</w:t>
                          </w:r>
                        </w:p>
                        <w:p w14:paraId="5B8712DF" w14:textId="77777777" w:rsidR="00465FB5" w:rsidRDefault="00465FB5">
                          <w:pPr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9E6E2C6" id="Rectangle 1" o:spid="_x0000_s1026" style="position:absolute;margin-left:195.35pt;margin-top:789.65pt;width:39.6pt;height:17.8pt;z-index:-25165516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" filled="f" stroked="f">
              <v:textbox inset="2.53958mm,1.2694mm,2.53958mm,1.2694mm">
                <w:txbxContent>
                  <w:p w14:paraId="17315B45" w14:textId="77777777" w:rsidR="00465FB5" w:rsidRDefault="00A52E4E">
                    <w:pPr>
                      <w:spacing w:before="17"/>
                      <w:ind w:left="20" w:firstLine="20"/>
                      <w:textDirection w:val="btLr"/>
                    </w:pPr>
                    <w:r>
                      <w:rPr>
                        <w:color w:val="000000"/>
                        <w:sz w:val="24"/>
                      </w:rPr>
                      <w:t xml:space="preserve">Pag. </w:t>
                    </w:r>
                    <w:r>
                      <w:rPr>
                        <w:rFonts w:ascii="Calibri" w:eastAsia="Calibri" w:hAnsi="Calibri" w:cs="Calibri"/>
                        <w:color w:val="000000"/>
                        <w:sz w:val="24"/>
                      </w:rPr>
                      <w:t xml:space="preserve"> PAGE 1</w:t>
                    </w:r>
                  </w:p>
                  <w:p w14:paraId="5B8712DF" w14:textId="77777777" w:rsidR="00465FB5" w:rsidRDefault="00465FB5">
                    <w:pPr>
                      <w:textDirection w:val="btLr"/>
                    </w:pP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62336" behindDoc="1" locked="0" layoutInCell="1" hidden="0" allowOverlap="1" wp14:anchorId="075E81FC" wp14:editId="4FAD5DFD">
              <wp:simplePos x="0" y="0"/>
              <wp:positionH relativeFrom="column">
                <wp:posOffset>3360420</wp:posOffset>
              </wp:positionH>
              <wp:positionV relativeFrom="paragraph">
                <wp:posOffset>10028556</wp:posOffset>
              </wp:positionV>
              <wp:extent cx="2821305" cy="221615"/>
              <wp:effectExtent l="0" t="0" r="0" b="0"/>
              <wp:wrapNone/>
              <wp:docPr id="4" name="Rectangl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944873" y="3678718"/>
                        <a:ext cx="2802255" cy="2025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FFD69BD" w14:textId="77777777" w:rsidR="00465FB5" w:rsidRDefault="00A52E4E">
                          <w:pPr>
                            <w:spacing w:before="20"/>
                            <w:ind w:left="20" w:firstLine="20"/>
                            <w:textDirection w:val="btLr"/>
                          </w:pPr>
                          <w:r>
                            <w:rPr>
                              <w:color w:val="000000"/>
                              <w:sz w:val="24"/>
                            </w:rPr>
                            <w:t>Finanțat prin Fondul pentru Modernizare</w:t>
                          </w:r>
                        </w:p>
                        <w:p w14:paraId="17CE7146" w14:textId="77777777" w:rsidR="00465FB5" w:rsidRDefault="00465FB5">
                          <w:pPr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075E81FC" id="Rectangle 4" o:spid="_x0000_s1027" style="position:absolute;margin-left:264.6pt;margin-top:789.65pt;width:222.15pt;height:17.45pt;z-index:-25165414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" filled="f" stroked="f">
              <v:textbox inset="2.53958mm,1.2694mm,2.53958mm,1.2694mm">
                <w:txbxContent>
                  <w:p w14:paraId="5FFD69BD" w14:textId="77777777" w:rsidR="00465FB5" w:rsidRDefault="00A52E4E">
                    <w:pPr>
                      <w:spacing w:before="20"/>
                      <w:ind w:left="20" w:firstLine="20"/>
                      <w:textDirection w:val="btLr"/>
                    </w:pPr>
                    <w:r>
                      <w:rPr>
                        <w:color w:val="000000"/>
                        <w:sz w:val="24"/>
                      </w:rPr>
                      <w:t>Finanțat prin Fondul pentru Modernizare</w:t>
                    </w:r>
                  </w:p>
                  <w:p w14:paraId="17CE7146" w14:textId="77777777" w:rsidR="00465FB5" w:rsidRDefault="00465FB5">
                    <w:pPr>
                      <w:textDirection w:val="btLr"/>
                    </w:pPr>
                  </w:p>
                </w:txbxContent>
              </v:textbox>
            </v:rect>
          </w:pict>
        </mc:Fallback>
      </mc:AlternateContent>
    </w:r>
    <w:r>
      <w:rPr>
        <w:noProof/>
      </w:rPr>
      <w:drawing>
        <wp:anchor distT="0" distB="0" distL="0" distR="0" simplePos="0" relativeHeight="251663360" behindDoc="1" locked="0" layoutInCell="1" hidden="0" allowOverlap="1" wp14:anchorId="48FB8AA7" wp14:editId="7502F70A">
          <wp:simplePos x="0" y="0"/>
          <wp:positionH relativeFrom="column">
            <wp:posOffset>85090</wp:posOffset>
          </wp:positionH>
          <wp:positionV relativeFrom="paragraph">
            <wp:posOffset>0</wp:posOffset>
          </wp:positionV>
          <wp:extent cx="1459230" cy="349885"/>
          <wp:effectExtent l="0" t="0" r="0" b="0"/>
          <wp:wrapNone/>
          <wp:docPr id="6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59230" cy="34988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6E95A20" w14:textId="77777777" w:rsidR="00190927" w:rsidRDefault="00190927">
      <w:r>
        <w:separator/>
      </w:r>
    </w:p>
  </w:footnote>
  <w:footnote w:type="continuationSeparator" w:id="0">
    <w:p w14:paraId="2795BA17" w14:textId="77777777" w:rsidR="00190927" w:rsidRDefault="0019092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7E50F9" w14:textId="1723C628" w:rsidR="00465FB5" w:rsidRDefault="00A52E4E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  <w:r>
      <w:rPr>
        <w:noProof/>
        <w:color w:val="000000"/>
        <w:sz w:val="24"/>
        <w:szCs w:val="24"/>
      </w:rPr>
      <w:drawing>
        <wp:anchor distT="0" distB="0" distL="0" distR="0" simplePos="0" relativeHeight="251658240" behindDoc="1" locked="0" layoutInCell="1" hidden="0" allowOverlap="1" wp14:anchorId="6FDE5045" wp14:editId="5275A6AD">
          <wp:simplePos x="0" y="0"/>
          <wp:positionH relativeFrom="page">
            <wp:posOffset>822960</wp:posOffset>
          </wp:positionH>
          <wp:positionV relativeFrom="page">
            <wp:posOffset>150495</wp:posOffset>
          </wp:positionV>
          <wp:extent cx="6242050" cy="716280"/>
          <wp:effectExtent l="0" t="0" r="0" b="0"/>
          <wp:wrapNone/>
          <wp:docPr id="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242050" cy="71628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color w:val="000000"/>
        <w:sz w:val="24"/>
        <w:szCs w:val="24"/>
      </w:rPr>
      <mc:AlternateContent>
        <mc:Choice Requires="wps">
          <w:drawing>
            <wp:anchor distT="0" distB="0" distL="0" distR="0" simplePos="0" relativeHeight="251659264" behindDoc="1" locked="0" layoutInCell="1" hidden="0" allowOverlap="1" wp14:anchorId="0C5B5EF5" wp14:editId="1A0B39DF">
              <wp:simplePos x="0" y="0"/>
              <wp:positionH relativeFrom="page">
                <wp:posOffset>803910</wp:posOffset>
              </wp:positionH>
              <wp:positionV relativeFrom="page">
                <wp:posOffset>1108710</wp:posOffset>
              </wp:positionV>
              <wp:extent cx="12700" cy="12700"/>
              <wp:effectExtent l="0" t="0" r="0" b="0"/>
              <wp:wrapNone/>
              <wp:docPr id="3" name="Straight Arrow Connector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2252280" y="3780000"/>
                        <a:ext cx="6187440" cy="0"/>
                      </a:xfrm>
                      <a:prstGeom prst="straightConnector1">
                        <a:avLst/>
                      </a:prstGeom>
                      <a:solidFill>
                        <a:srgbClr val="FFFFFF"/>
                      </a:solidFill>
                      <a:ln w="9525" cap="flat" cmpd="sng">
                        <a:solidFill>
                          <a:srgbClr val="7D7D7D"/>
                        </a:solidFill>
                        <a:prstDash val="solid"/>
                        <a:miter lim="800000"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type w14:anchorId="689EB02F" id="_x0000_t32" coordsize="21600,21600" o:spt="32" o:oned="t" path="m,l21600,21600e" filled="f">
              <v:path arrowok="t" fillok="f" o:connecttype="none"/>
              <o:lock v:ext="edit" shapetype="t"/>
            </v:shapetype>
            <v:shape id="Straight Arrow Connector 3" o:spid="_x0000_s1026" type="#_x0000_t32" style="position:absolute;margin-left:63.3pt;margin-top:87.3pt;width:1pt;height:1pt;z-index:-251657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" filled="t" strokecolor="#7d7d7d">
              <v:stroke startarrowwidth="narrow" startarrowlength="short" endarrowwidth="narrow" endarrowlength="short" joinstyle="miter"/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A017BE6"/>
    <w:multiLevelType w:val="multilevel"/>
    <w:tmpl w:val="D4681EA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</w:abstractNum>
  <w:abstractNum w:abstractNumId="1" w15:restartNumberingAfterBreak="0">
    <w:nsid w:val="3B4629A5"/>
    <w:multiLevelType w:val="multilevel"/>
    <w:tmpl w:val="CCCA18C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</w:abstractNum>
  <w:abstractNum w:abstractNumId="2" w15:restartNumberingAfterBreak="0">
    <w:nsid w:val="3BA61479"/>
    <w:multiLevelType w:val="multilevel"/>
    <w:tmpl w:val="507874D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</w:abstractNum>
  <w:abstractNum w:abstractNumId="3" w15:restartNumberingAfterBreak="0">
    <w:nsid w:val="6C96033F"/>
    <w:multiLevelType w:val="multilevel"/>
    <w:tmpl w:val="76702FC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</w:abstractNum>
  <w:abstractNum w:abstractNumId="4" w15:restartNumberingAfterBreak="0">
    <w:nsid w:val="6CAC62D4"/>
    <w:multiLevelType w:val="multilevel"/>
    <w:tmpl w:val="6092567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</w:abstractNum>
  <w:abstractNum w:abstractNumId="5" w15:restartNumberingAfterBreak="0">
    <w:nsid w:val="7F6171D9"/>
    <w:multiLevelType w:val="multilevel"/>
    <w:tmpl w:val="B47A5D7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</w:abstractNum>
  <w:num w:numId="1" w16cid:durableId="970936708">
    <w:abstractNumId w:val="0"/>
  </w:num>
  <w:num w:numId="2" w16cid:durableId="22025091">
    <w:abstractNumId w:val="5"/>
  </w:num>
  <w:num w:numId="3" w16cid:durableId="1542203625">
    <w:abstractNumId w:val="1"/>
  </w:num>
  <w:num w:numId="4" w16cid:durableId="373047369">
    <w:abstractNumId w:val="2"/>
  </w:num>
  <w:num w:numId="5" w16cid:durableId="262222956">
    <w:abstractNumId w:val="4"/>
  </w:num>
  <w:num w:numId="6" w16cid:durableId="110835318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65FB5"/>
    <w:rsid w:val="0007611A"/>
    <w:rsid w:val="001261E4"/>
    <w:rsid w:val="0016305A"/>
    <w:rsid w:val="00190927"/>
    <w:rsid w:val="001A156B"/>
    <w:rsid w:val="001D4C36"/>
    <w:rsid w:val="00283C04"/>
    <w:rsid w:val="00361B8B"/>
    <w:rsid w:val="003A5FB0"/>
    <w:rsid w:val="004034A4"/>
    <w:rsid w:val="004424FB"/>
    <w:rsid w:val="004426B4"/>
    <w:rsid w:val="00465FB5"/>
    <w:rsid w:val="00595182"/>
    <w:rsid w:val="00660C6D"/>
    <w:rsid w:val="006659F2"/>
    <w:rsid w:val="00666C21"/>
    <w:rsid w:val="0069742A"/>
    <w:rsid w:val="006A1A75"/>
    <w:rsid w:val="006D2B6C"/>
    <w:rsid w:val="007C65E1"/>
    <w:rsid w:val="007D0C2F"/>
    <w:rsid w:val="007E4824"/>
    <w:rsid w:val="008756B4"/>
    <w:rsid w:val="008C192D"/>
    <w:rsid w:val="008D1A2C"/>
    <w:rsid w:val="008D520B"/>
    <w:rsid w:val="0090424C"/>
    <w:rsid w:val="00941558"/>
    <w:rsid w:val="009F143C"/>
    <w:rsid w:val="00A47C5F"/>
    <w:rsid w:val="00A52E4E"/>
    <w:rsid w:val="00AF30EE"/>
    <w:rsid w:val="00B52CE3"/>
    <w:rsid w:val="00B93B71"/>
    <w:rsid w:val="00BA25B4"/>
    <w:rsid w:val="00BF3C05"/>
    <w:rsid w:val="00C91B0F"/>
    <w:rsid w:val="00CB4C64"/>
    <w:rsid w:val="00CF0AA2"/>
    <w:rsid w:val="00E33C35"/>
    <w:rsid w:val="00E36C49"/>
    <w:rsid w:val="00E47676"/>
    <w:rsid w:val="00E61B2B"/>
    <w:rsid w:val="00F465AB"/>
    <w:rsid w:val="00FE09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7CF40CA6"/>
  <w15:docId w15:val="{69A0835E-1F45-4585-85FF-957B93BC7D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rebuchet MS" w:eastAsia="Trebuchet MS" w:hAnsi="Trebuchet MS" w:cs="Trebuchet MS"/>
        <w:sz w:val="22"/>
        <w:szCs w:val="22"/>
        <w:lang w:val="pt-PT" w:eastAsia="ro-RO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ind w:left="855" w:right="402"/>
      <w:jc w:val="center"/>
      <w:outlineLvl w:val="0"/>
    </w:pPr>
    <w:rPr>
      <w:b/>
      <w:sz w:val="28"/>
      <w:szCs w:val="2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40"/>
      <w:outlineLvl w:val="1"/>
    </w:pPr>
    <w:rPr>
      <w:rFonts w:ascii="Cambria" w:eastAsia="Cambria" w:hAnsi="Cambria" w:cs="Cambria"/>
      <w:color w:val="365F91"/>
      <w:sz w:val="26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spacing w:before="101"/>
      <w:ind w:left="855" w:right="402"/>
      <w:jc w:val="center"/>
    </w:pPr>
    <w:rPr>
      <w:b/>
      <w:sz w:val="56"/>
      <w:szCs w:val="56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Header">
    <w:name w:val="header"/>
    <w:basedOn w:val="Normal"/>
    <w:link w:val="HeaderChar"/>
    <w:uiPriority w:val="99"/>
    <w:unhideWhenUsed/>
    <w:rsid w:val="00283C04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83C04"/>
  </w:style>
  <w:style w:type="paragraph" w:styleId="Footer">
    <w:name w:val="footer"/>
    <w:basedOn w:val="Normal"/>
    <w:link w:val="FooterChar"/>
    <w:uiPriority w:val="99"/>
    <w:unhideWhenUsed/>
    <w:rsid w:val="00283C04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83C04"/>
  </w:style>
  <w:style w:type="character" w:styleId="Hyperlink">
    <w:name w:val="Hyperlink"/>
    <w:basedOn w:val="DefaultParagraphFont"/>
    <w:uiPriority w:val="99"/>
    <w:unhideWhenUsed/>
    <w:rsid w:val="00E33C35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33C35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AF30EE"/>
    <w:pPr>
      <w:widowControl/>
    </w:pPr>
  </w:style>
  <w:style w:type="paragraph" w:styleId="BodyText">
    <w:name w:val="Body Text"/>
    <w:basedOn w:val="Normal"/>
    <w:link w:val="BodyTextChar"/>
    <w:uiPriority w:val="1"/>
    <w:qFormat/>
    <w:rsid w:val="00BA25B4"/>
    <w:pPr>
      <w:autoSpaceDE w:val="0"/>
      <w:autoSpaceDN w:val="0"/>
    </w:pPr>
    <w:rPr>
      <w:sz w:val="24"/>
      <w:szCs w:val="24"/>
      <w:lang w:val="en-US" w:eastAsia="en-US"/>
    </w:rPr>
  </w:style>
  <w:style w:type="character" w:customStyle="1" w:styleId="BodyTextChar">
    <w:name w:val="Body Text Char"/>
    <w:basedOn w:val="DefaultParagraphFont"/>
    <w:link w:val="BodyText"/>
    <w:uiPriority w:val="1"/>
    <w:rsid w:val="00BA25B4"/>
    <w:rPr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dunareapower.ro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355</Words>
  <Characters>2030</Characters>
  <Application>Microsoft Office Word</Application>
  <DocSecurity>0</DocSecurity>
  <Lines>16</Lines>
  <Paragraphs>4</Paragraphs>
  <ScaleCrop>false</ScaleCrop>
  <Company/>
  <LinksUpToDate>false</LinksUpToDate>
  <CharactersWithSpaces>2381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Stancutu Florea</dc:creator>
  <cp:lastModifiedBy>Andreea Gramanschi</cp:lastModifiedBy>
  <cp:revision>24</cp:revision>
  <dcterms:created xsi:type="dcterms:W3CDTF">2025-11-03T04:33:00Z</dcterms:created>
  <dcterms:modified xsi:type="dcterms:W3CDTF">2026-05-05T12:59:00Z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lpwstr>2025-04-17T00:00:00Z</vt:lpwstr>
  </property>
  <property fmtid="{D5CDD505-2E9C-101B-9397-08002B2CF9AE}" pid="3" name="Creator">
    <vt:lpwstr>Acrobat PDFMaker 22 for Word</vt:lpwstr>
  </property>
  <property fmtid="{D5CDD505-2E9C-101B-9397-08002B2CF9AE}" pid="4" name="LastSaved">
    <vt:lpwstr>2025-10-08T00:00:00Z</vt:lpwstr>
  </property>
</Properties>
</file>